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B50727" w:rsidRDefault="00073D89" w:rsidP="00F74E3D">
      <w:pPr>
        <w:pStyle w:val="Heading2"/>
      </w:pPr>
      <w:bookmarkStart w:id="0" w:name="_GoBack"/>
      <w:bookmarkEnd w:id="0"/>
      <w:r w:rsidRPr="00073D89">
        <w:t>POSTED WEIGHT LIMITS</w:t>
      </w:r>
      <w:r w:rsidR="008A18D2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A70DD5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A404F">
              <w:rPr>
                <w:sz w:val="16"/>
              </w:rPr>
              <w:t>7</w:t>
            </w:r>
            <w:r w:rsidR="007E1D08">
              <w:rPr>
                <w:sz w:val="16"/>
              </w:rPr>
              <w:t>-1-95</w:t>
            </w:r>
            <w:r w:rsidR="00D71E58" w:rsidRPr="0008583D">
              <w:rPr>
                <w:sz w:val="16"/>
              </w:rPr>
              <w:t>)</w:t>
            </w:r>
            <w:r w:rsidR="00D74E74">
              <w:rPr>
                <w:sz w:val="16"/>
              </w:rPr>
              <w:t xml:space="preserve"> (Rev.</w:t>
            </w:r>
            <w:r w:rsidR="007C4574">
              <w:rPr>
                <w:sz w:val="16"/>
              </w:rPr>
              <w:t>9-15-15</w:t>
            </w:r>
            <w:r w:rsidR="00D74E74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B45869" w:rsidP="00F74E3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3192" w:type="dxa"/>
          </w:tcPr>
          <w:p w:rsidR="00A2147E" w:rsidRPr="004F1661" w:rsidRDefault="00D74E74" w:rsidP="001C78E2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58297C">
              <w:rPr>
                <w:sz w:val="16"/>
              </w:rPr>
              <w:t>G</w:t>
            </w:r>
            <w:r w:rsidR="00073D89">
              <w:rPr>
                <w:sz w:val="16"/>
              </w:rPr>
              <w:t>24</w:t>
            </w:r>
            <w:r>
              <w:rPr>
                <w:sz w:val="16"/>
              </w:rPr>
              <w:t>R</w:t>
            </w:r>
          </w:p>
        </w:tc>
      </w:tr>
    </w:tbl>
    <w:p w:rsidR="00A2147E" w:rsidRPr="004F1661" w:rsidRDefault="00A2147E" w:rsidP="00F74E3D">
      <w:pPr>
        <w:keepNext/>
        <w:keepLines/>
        <w:jc w:val="both"/>
        <w:rPr>
          <w:sz w:val="16"/>
        </w:rPr>
      </w:pPr>
    </w:p>
    <w:p w:rsidR="00073D89" w:rsidRPr="00073D89" w:rsidRDefault="00073D89" w:rsidP="00F74E3D">
      <w:pPr>
        <w:keepNext/>
        <w:keepLines/>
        <w:jc w:val="both"/>
      </w:pPr>
      <w:r w:rsidRPr="00073D89">
        <w:t xml:space="preserve">The Contractor's attention is directed to </w:t>
      </w:r>
      <w:r w:rsidR="00A70DD5">
        <w:t xml:space="preserve">Article 105-15 of the </w:t>
      </w:r>
      <w:r w:rsidR="00A70DD5">
        <w:rPr>
          <w:i/>
        </w:rPr>
        <w:t>201</w:t>
      </w:r>
      <w:r w:rsidR="00152701">
        <w:rPr>
          <w:i/>
        </w:rPr>
        <w:t>8</w:t>
      </w:r>
      <w:r w:rsidR="00A70DD5">
        <w:rPr>
          <w:i/>
        </w:rPr>
        <w:t xml:space="preserve"> Standard Specifications </w:t>
      </w:r>
      <w:r w:rsidR="00A70DD5">
        <w:t xml:space="preserve">and to </w:t>
      </w:r>
      <w:r w:rsidRPr="00073D89">
        <w:t xml:space="preserve">the fact that </w:t>
      </w:r>
      <w:r w:rsidR="00A70DD5">
        <w:t>various</w:t>
      </w:r>
      <w:r w:rsidR="00A70DD5" w:rsidRPr="00073D89">
        <w:t xml:space="preserve"> </w:t>
      </w:r>
      <w:r w:rsidRPr="00073D89">
        <w:t xml:space="preserve">Primary and Secondary Roads and bridges </w:t>
      </w:r>
      <w:r w:rsidR="00A70DD5">
        <w:t>may be</w:t>
      </w:r>
      <w:r w:rsidR="00A70DD5" w:rsidRPr="00073D89">
        <w:t xml:space="preserve"> </w:t>
      </w:r>
      <w:r w:rsidRPr="00073D89">
        <w:t>posted with weight limits less than the legal limit.  Do not exceed the posted weight limits in transporting materials and/or equipment to the projects.  Make a thorough examination of all projects and haul routes and be prepared to discuss them at the Preconstruction Conference.</w:t>
      </w:r>
    </w:p>
    <w:p w:rsidR="00073D89" w:rsidRPr="00073D89" w:rsidRDefault="00073D89" w:rsidP="00073D89">
      <w:pPr>
        <w:jc w:val="both"/>
      </w:pPr>
    </w:p>
    <w:p w:rsidR="00073D89" w:rsidRPr="00073D89" w:rsidRDefault="00073D89" w:rsidP="00073D89">
      <w:pPr>
        <w:jc w:val="both"/>
      </w:pPr>
      <w:r w:rsidRPr="00073D89">
        <w:t>The following maps have posted weight limits</w:t>
      </w:r>
      <w:r w:rsidR="00A70DD5">
        <w:t xml:space="preserve"> and are listed for the Contractor’s benefit.  Other maps may also have posted limits.</w:t>
      </w:r>
    </w:p>
    <w:p w:rsidR="00073D89" w:rsidRPr="00073D89" w:rsidRDefault="00073D89" w:rsidP="00073D89">
      <w:pPr>
        <w:jc w:val="both"/>
      </w:pPr>
    </w:p>
    <w:p w:rsidR="00073D89" w:rsidRPr="00073D89" w:rsidRDefault="00152701" w:rsidP="00073D89">
      <w:pPr>
        <w:jc w:val="both"/>
      </w:pPr>
      <w:fldSimple w:instr=" FILLIN  \* MERGEFORMAT ">
        <w:r w:rsidR="00073D89" w:rsidRPr="00073D89">
          <w:t>(See Insert)</w:t>
        </w:r>
      </w:fldSimple>
    </w:p>
    <w:p w:rsidR="00371A93" w:rsidRPr="007C405E" w:rsidRDefault="00371A93" w:rsidP="0058297C">
      <w:pPr>
        <w:jc w:val="both"/>
      </w:pPr>
    </w:p>
    <w:sectPr w:rsidR="00371A93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4F" w:rsidRDefault="007A404F">
      <w:r>
        <w:separator/>
      </w:r>
    </w:p>
  </w:endnote>
  <w:endnote w:type="continuationSeparator" w:id="0">
    <w:p w:rsidR="007A404F" w:rsidRDefault="007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4F" w:rsidRDefault="007A404F">
      <w:r>
        <w:separator/>
      </w:r>
    </w:p>
  </w:footnote>
  <w:footnote w:type="continuationSeparator" w:id="0">
    <w:p w:rsidR="007A404F" w:rsidRDefault="007A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4F" w:rsidRPr="00AF68C4" w:rsidRDefault="007A404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70599"/>
    <w:rsid w:val="00073D89"/>
    <w:rsid w:val="000922FE"/>
    <w:rsid w:val="000C19C3"/>
    <w:rsid w:val="000D6E26"/>
    <w:rsid w:val="000E771C"/>
    <w:rsid w:val="00151057"/>
    <w:rsid w:val="00152701"/>
    <w:rsid w:val="00163FA7"/>
    <w:rsid w:val="0017336F"/>
    <w:rsid w:val="001C78E2"/>
    <w:rsid w:val="002007B9"/>
    <w:rsid w:val="002026B5"/>
    <w:rsid w:val="00221E70"/>
    <w:rsid w:val="002A7E47"/>
    <w:rsid w:val="002B124D"/>
    <w:rsid w:val="002B2242"/>
    <w:rsid w:val="002E1241"/>
    <w:rsid w:val="00302790"/>
    <w:rsid w:val="00310AE3"/>
    <w:rsid w:val="003444E6"/>
    <w:rsid w:val="00371A93"/>
    <w:rsid w:val="003B3245"/>
    <w:rsid w:val="003F2A56"/>
    <w:rsid w:val="00403B90"/>
    <w:rsid w:val="00410832"/>
    <w:rsid w:val="00423368"/>
    <w:rsid w:val="00446EAB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B6318"/>
    <w:rsid w:val="005F07FA"/>
    <w:rsid w:val="00645323"/>
    <w:rsid w:val="006643FE"/>
    <w:rsid w:val="0068422D"/>
    <w:rsid w:val="006917BD"/>
    <w:rsid w:val="00694D3B"/>
    <w:rsid w:val="007203B2"/>
    <w:rsid w:val="00720F60"/>
    <w:rsid w:val="00725205"/>
    <w:rsid w:val="007259E2"/>
    <w:rsid w:val="007329E1"/>
    <w:rsid w:val="007855B2"/>
    <w:rsid w:val="00785F28"/>
    <w:rsid w:val="00786873"/>
    <w:rsid w:val="0079360B"/>
    <w:rsid w:val="007A404F"/>
    <w:rsid w:val="007A701A"/>
    <w:rsid w:val="007B17AF"/>
    <w:rsid w:val="007C405E"/>
    <w:rsid w:val="007C4574"/>
    <w:rsid w:val="007E1D08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21EAB"/>
    <w:rsid w:val="0094246F"/>
    <w:rsid w:val="00983E9B"/>
    <w:rsid w:val="00984CC5"/>
    <w:rsid w:val="0098716C"/>
    <w:rsid w:val="00A01B0F"/>
    <w:rsid w:val="00A01E45"/>
    <w:rsid w:val="00A0408E"/>
    <w:rsid w:val="00A17249"/>
    <w:rsid w:val="00A2147E"/>
    <w:rsid w:val="00A37916"/>
    <w:rsid w:val="00A70DD5"/>
    <w:rsid w:val="00A72665"/>
    <w:rsid w:val="00A74192"/>
    <w:rsid w:val="00AC6F15"/>
    <w:rsid w:val="00AE0ED4"/>
    <w:rsid w:val="00AE48F7"/>
    <w:rsid w:val="00AF68C4"/>
    <w:rsid w:val="00B45869"/>
    <w:rsid w:val="00B50727"/>
    <w:rsid w:val="00B7715B"/>
    <w:rsid w:val="00BD6E2C"/>
    <w:rsid w:val="00BF0E24"/>
    <w:rsid w:val="00C3243B"/>
    <w:rsid w:val="00C34422"/>
    <w:rsid w:val="00C54ABD"/>
    <w:rsid w:val="00C714D5"/>
    <w:rsid w:val="00C856BA"/>
    <w:rsid w:val="00C9654B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D74E74"/>
    <w:rsid w:val="00E25368"/>
    <w:rsid w:val="00E27D4E"/>
    <w:rsid w:val="00E81B11"/>
    <w:rsid w:val="00E86EE2"/>
    <w:rsid w:val="00EC00E6"/>
    <w:rsid w:val="00EE625F"/>
    <w:rsid w:val="00EF08EC"/>
    <w:rsid w:val="00EF5ADD"/>
    <w:rsid w:val="00EF646C"/>
    <w:rsid w:val="00F74E3D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47693A-D864-40BD-A963-A42CAFE9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70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2015-09</Let_x0020_Date>
    <Provision xmlns="1db4f43e-251b-4c91-b1c3-46929b1fad45">POSTED WEIGHT LIMITS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G024R</Provision_x0020_Number>
    <Geotech_x0020_Reference xmlns="1db4f43e-251b-4c91-b1c3-46929b1fad45">false</Geotech_x0020_Reference>
    <_dlc_DocId xmlns="16f00c2e-ac5c-418b-9f13-a0771dbd417d">CONNECT-1368027980-115</_dlc_DocId>
    <_dlc_DocIdUrl xmlns="16f00c2e-ac5c-418b-9f13-a0771dbd417d">
      <Url>https://connect.ncdot.gov/resources/Specifications/_layouts/15/DocIdRedir.aspx?ID=CONNECT-1368027980-115</Url>
      <Description>CONNECT-1368027980-115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39563-B3BD-49D7-9E66-27C42B954034}"/>
</file>

<file path=customXml/itemProps2.xml><?xml version="1.0" encoding="utf-8"?>
<ds:datastoreItem xmlns:ds="http://schemas.openxmlformats.org/officeDocument/2006/customXml" ds:itemID="{D48A6EAE-465C-4CB1-8684-1A57453478D7}"/>
</file>

<file path=customXml/itemProps3.xml><?xml version="1.0" encoding="utf-8"?>
<ds:datastoreItem xmlns:ds="http://schemas.openxmlformats.org/officeDocument/2006/customXml" ds:itemID="{6B9E6DCE-F2A0-438E-9248-B5DF380EEB6F}"/>
</file>

<file path=customXml/itemProps4.xml><?xml version="1.0" encoding="utf-8"?>
<ds:datastoreItem xmlns:ds="http://schemas.openxmlformats.org/officeDocument/2006/customXml" ds:itemID="{DB4EE4A2-91B8-4FE7-89F6-E13405F184EF}"/>
</file>

<file path=customXml/itemProps5.xml><?xml version="1.0" encoding="utf-8"?>
<ds:datastoreItem xmlns:ds="http://schemas.openxmlformats.org/officeDocument/2006/customXml" ds:itemID="{031A1B52-5196-4BCA-9BD5-ECA03777D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keywords>SP1, G24R, G24, SP1G24R, SP1 G24R, Posted, Weight, Limits, Posted Weight Limits, weight limit, legal limit, haul, route, haul route, preconstruction conference, preconstruction, 107</cp:keywords>
  <cp:lastModifiedBy>Canales, Theresa A</cp:lastModifiedBy>
  <cp:revision>2</cp:revision>
  <dcterms:created xsi:type="dcterms:W3CDTF">2017-10-05T15:12:00Z</dcterms:created>
  <dcterms:modified xsi:type="dcterms:W3CDTF">2017-10-05T15:12:00Z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0f94f97d-1d76-421c-8ace-477c4163fff0</vt:lpwstr>
  </property>
  <property fmtid="{D5CDD505-2E9C-101B-9397-08002B2CF9AE}" pid="4" name="Order">
    <vt:r8>11500</vt:r8>
  </property>
</Properties>
</file>